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47C9" w14:textId="3523EC1B" w:rsidR="007175E9" w:rsidRPr="00E92DF8" w:rsidRDefault="00E92DF8">
      <w:pPr>
        <w:rPr>
          <w:rFonts w:ascii="Arial Black" w:hAnsi="Arial Black" w:cs="Arial"/>
          <w:sz w:val="32"/>
          <w:szCs w:val="32"/>
        </w:rPr>
      </w:pPr>
      <w:r w:rsidRPr="00E92DF8">
        <w:rPr>
          <w:rFonts w:ascii="Arial Black" w:hAnsi="Arial Black" w:cs="Arial"/>
          <w:color w:val="BF4E14" w:themeColor="accent2" w:themeShade="BF"/>
          <w:sz w:val="32"/>
          <w:szCs w:val="32"/>
        </w:rPr>
        <w:t>Permanente plaatselijke regels</w:t>
      </w:r>
    </w:p>
    <w:p w14:paraId="4D8B8C59" w14:textId="77777777" w:rsidR="00E92DF8" w:rsidRPr="00E92DF8" w:rsidRDefault="00E92DF8">
      <w:pPr>
        <w:rPr>
          <w:rFonts w:ascii="Arial" w:hAnsi="Arial" w:cs="Arial"/>
        </w:rPr>
      </w:pPr>
    </w:p>
    <w:p w14:paraId="347B5BF5" w14:textId="583FC237" w:rsidR="00E92DF8" w:rsidRPr="00E92DF8" w:rsidRDefault="00E92DF8" w:rsidP="00E92DF8">
      <w:pPr>
        <w:jc w:val="both"/>
        <w:rPr>
          <w:rFonts w:ascii="Arial" w:hAnsi="Arial" w:cs="Arial"/>
          <w:b/>
          <w:bCs/>
        </w:rPr>
      </w:pPr>
      <w:r w:rsidRPr="00E92DF8">
        <w:rPr>
          <w:rFonts w:ascii="Arial" w:hAnsi="Arial" w:cs="Arial"/>
          <w:b/>
          <w:bCs/>
        </w:rPr>
        <w:t xml:space="preserve">Buiten de baan (out of </w:t>
      </w:r>
      <w:proofErr w:type="spellStart"/>
      <w:r w:rsidRPr="00E92DF8">
        <w:rPr>
          <w:rFonts w:ascii="Arial" w:hAnsi="Arial" w:cs="Arial"/>
          <w:b/>
          <w:bCs/>
        </w:rPr>
        <w:t>bounds</w:t>
      </w:r>
      <w:proofErr w:type="spellEnd"/>
      <w:r w:rsidRPr="00E92DF8">
        <w:rPr>
          <w:rFonts w:ascii="Arial" w:hAnsi="Arial" w:cs="Arial"/>
          <w:b/>
          <w:bCs/>
        </w:rPr>
        <w:t>)</w:t>
      </w:r>
    </w:p>
    <w:p w14:paraId="2E049167" w14:textId="57810788" w:rsidR="00E92DF8" w:rsidRPr="00E92DF8" w:rsidRDefault="00E92DF8" w:rsidP="00E92DF8">
      <w:pPr>
        <w:jc w:val="both"/>
        <w:rPr>
          <w:rFonts w:ascii="Arial" w:hAnsi="Arial" w:cs="Arial"/>
        </w:rPr>
      </w:pPr>
      <w:r w:rsidRPr="00E92DF8">
        <w:rPr>
          <w:rFonts w:ascii="Arial" w:hAnsi="Arial" w:cs="Arial"/>
        </w:rPr>
        <w:t>De grens van buiten de baan wordt aangegeven met witte palen.</w:t>
      </w:r>
    </w:p>
    <w:p w14:paraId="17B42A69" w14:textId="77777777" w:rsidR="00E92DF8" w:rsidRPr="00E92DF8" w:rsidRDefault="00E92DF8" w:rsidP="00E92DF8">
      <w:pPr>
        <w:jc w:val="both"/>
        <w:rPr>
          <w:rFonts w:ascii="Arial" w:hAnsi="Arial" w:cs="Arial"/>
        </w:rPr>
      </w:pPr>
    </w:p>
    <w:p w14:paraId="1897BA9A" w14:textId="0ED8A384" w:rsidR="00E92DF8" w:rsidRPr="00E92DF8" w:rsidRDefault="00E92DF8" w:rsidP="00E92DF8">
      <w:pPr>
        <w:jc w:val="both"/>
        <w:rPr>
          <w:rFonts w:ascii="Arial" w:hAnsi="Arial" w:cs="Arial"/>
          <w:b/>
          <w:bCs/>
          <w:lang w:val="en-GB"/>
        </w:rPr>
      </w:pPr>
      <w:r w:rsidRPr="00E92DF8">
        <w:rPr>
          <w:rFonts w:ascii="Arial" w:hAnsi="Arial" w:cs="Arial"/>
          <w:b/>
          <w:bCs/>
          <w:lang w:val="en-GB"/>
        </w:rPr>
        <w:t xml:space="preserve">Grond in </w:t>
      </w:r>
      <w:proofErr w:type="spellStart"/>
      <w:r w:rsidRPr="00E92DF8">
        <w:rPr>
          <w:rFonts w:ascii="Arial" w:hAnsi="Arial" w:cs="Arial"/>
          <w:b/>
          <w:bCs/>
          <w:lang w:val="en-GB"/>
        </w:rPr>
        <w:t>bewerking</w:t>
      </w:r>
      <w:proofErr w:type="spellEnd"/>
      <w:r w:rsidRPr="00E92DF8">
        <w:rPr>
          <w:rFonts w:ascii="Arial" w:hAnsi="Arial" w:cs="Arial"/>
          <w:b/>
          <w:bCs/>
          <w:lang w:val="en-GB"/>
        </w:rPr>
        <w:t xml:space="preserve"> (Ground Under Repair / GUR)</w:t>
      </w:r>
    </w:p>
    <w:p w14:paraId="4366AB2D" w14:textId="5A6B618A" w:rsidR="00E92DF8" w:rsidRPr="0062509B" w:rsidRDefault="00E92DF8" w:rsidP="0062509B">
      <w:pPr>
        <w:jc w:val="both"/>
        <w:rPr>
          <w:rFonts w:ascii="Arial" w:hAnsi="Arial" w:cs="Arial"/>
        </w:rPr>
      </w:pPr>
      <w:r w:rsidRPr="00E92DF8">
        <w:rPr>
          <w:rFonts w:ascii="Arial" w:hAnsi="Arial" w:cs="Arial"/>
        </w:rPr>
        <w:t>GUR</w:t>
      </w:r>
      <w:r w:rsidR="0062509B">
        <w:rPr>
          <w:rFonts w:ascii="Arial" w:hAnsi="Arial" w:cs="Arial"/>
        </w:rPr>
        <w:t>,</w:t>
      </w:r>
      <w:r w:rsidRPr="00E92DF8">
        <w:rPr>
          <w:rFonts w:ascii="Arial" w:hAnsi="Arial" w:cs="Arial"/>
        </w:rPr>
        <w:t xml:space="preserve"> gemarkeerd door blauwe palen of witten lijnen</w:t>
      </w:r>
      <w:r w:rsidR="0062509B">
        <w:rPr>
          <w:rFonts w:ascii="Arial" w:hAnsi="Arial" w:cs="Arial"/>
        </w:rPr>
        <w:t xml:space="preserve"> </w:t>
      </w:r>
      <w:r w:rsidR="00482271">
        <w:rPr>
          <w:rFonts w:ascii="Arial" w:hAnsi="Arial" w:cs="Arial"/>
        </w:rPr>
        <w:t xml:space="preserve">in het algemene gebied mag </w:t>
      </w:r>
      <w:r w:rsidR="0062509B">
        <w:rPr>
          <w:rFonts w:ascii="Arial" w:hAnsi="Arial" w:cs="Arial"/>
        </w:rPr>
        <w:t xml:space="preserve">worden ontweken </w:t>
      </w:r>
      <w:r w:rsidRPr="0062509B">
        <w:rPr>
          <w:rFonts w:ascii="Arial" w:hAnsi="Arial" w:cs="Arial"/>
        </w:rPr>
        <w:t xml:space="preserve">volgens </w:t>
      </w:r>
      <w:r w:rsidR="0062509B" w:rsidRPr="0062509B">
        <w:rPr>
          <w:rFonts w:ascii="Arial" w:hAnsi="Arial" w:cs="Arial"/>
        </w:rPr>
        <w:t>R</w:t>
      </w:r>
      <w:r w:rsidRPr="0062509B">
        <w:rPr>
          <w:rFonts w:ascii="Arial" w:hAnsi="Arial" w:cs="Arial"/>
        </w:rPr>
        <w:t>egel 16.1b</w:t>
      </w:r>
      <w:r w:rsidR="0062509B">
        <w:rPr>
          <w:rFonts w:ascii="Arial" w:hAnsi="Arial" w:cs="Arial"/>
        </w:rPr>
        <w:t xml:space="preserve">, </w:t>
      </w:r>
      <w:r w:rsidRPr="0062509B">
        <w:rPr>
          <w:rFonts w:ascii="Arial" w:hAnsi="Arial" w:cs="Arial"/>
        </w:rPr>
        <w:t xml:space="preserve">in </w:t>
      </w:r>
      <w:r w:rsidR="00482271">
        <w:rPr>
          <w:rFonts w:ascii="Arial" w:hAnsi="Arial" w:cs="Arial"/>
        </w:rPr>
        <w:t xml:space="preserve">de </w:t>
      </w:r>
      <w:r w:rsidRPr="0062509B">
        <w:rPr>
          <w:rFonts w:ascii="Arial" w:hAnsi="Arial" w:cs="Arial"/>
        </w:rPr>
        <w:t>volgende situaties</w:t>
      </w:r>
      <w:r w:rsidR="00513977">
        <w:rPr>
          <w:rFonts w:ascii="Arial" w:hAnsi="Arial" w:cs="Arial"/>
        </w:rPr>
        <w:t xml:space="preserve"> (ook als GUR-aanduiding ontbreekt</w:t>
      </w:r>
      <w:r w:rsidRPr="0062509B">
        <w:rPr>
          <w:rFonts w:ascii="Arial" w:hAnsi="Arial" w:cs="Arial"/>
        </w:rPr>
        <w:t>:</w:t>
      </w:r>
    </w:p>
    <w:p w14:paraId="4207F24A" w14:textId="6A37124B" w:rsidR="00E92DF8" w:rsidRPr="00E92DF8" w:rsidRDefault="00E92DF8" w:rsidP="00E92DF8">
      <w:pPr>
        <w:pStyle w:val="Lijstalinea"/>
        <w:numPr>
          <w:ilvl w:val="0"/>
          <w:numId w:val="1"/>
        </w:numPr>
        <w:jc w:val="both"/>
        <w:rPr>
          <w:rFonts w:ascii="Arial" w:hAnsi="Arial" w:cs="Arial"/>
        </w:rPr>
      </w:pPr>
      <w:r w:rsidRPr="00E92DF8">
        <w:rPr>
          <w:rFonts w:ascii="Arial" w:hAnsi="Arial" w:cs="Arial"/>
        </w:rPr>
        <w:t>Gaten voor het af- of doorvoeren van water, herkenbaar aan afvoerbuis in het gat</w:t>
      </w:r>
    </w:p>
    <w:p w14:paraId="3F24249F" w14:textId="2DB86F28" w:rsidR="00E92DF8" w:rsidRPr="00E92DF8" w:rsidRDefault="00482271" w:rsidP="00E92DF8">
      <w:pPr>
        <w:pStyle w:val="Lijstalinea"/>
        <w:numPr>
          <w:ilvl w:val="0"/>
          <w:numId w:val="1"/>
        </w:numPr>
        <w:jc w:val="both"/>
        <w:rPr>
          <w:rFonts w:ascii="Arial" w:hAnsi="Arial" w:cs="Arial"/>
        </w:rPr>
      </w:pPr>
      <w:r>
        <w:rPr>
          <w:rFonts w:ascii="Arial" w:hAnsi="Arial" w:cs="Arial"/>
        </w:rPr>
        <w:t>G</w:t>
      </w:r>
      <w:r w:rsidR="00E92DF8" w:rsidRPr="00E92DF8">
        <w:rPr>
          <w:rFonts w:ascii="Arial" w:hAnsi="Arial" w:cs="Arial"/>
        </w:rPr>
        <w:t>ebieden, waar schade is veroorzaakt door wilde zwijnen of kraaien</w:t>
      </w:r>
      <w:r>
        <w:rPr>
          <w:rFonts w:ascii="Arial" w:hAnsi="Arial" w:cs="Arial"/>
        </w:rPr>
        <w:t xml:space="preserve">, tenzij er alleen sprake is van </w:t>
      </w:r>
      <w:r w:rsidR="00E92DF8" w:rsidRPr="00E92DF8">
        <w:rPr>
          <w:rFonts w:ascii="Arial" w:hAnsi="Arial" w:cs="Arial"/>
        </w:rPr>
        <w:t>een belemmering voor het innemen van de stand.</w:t>
      </w:r>
    </w:p>
    <w:p w14:paraId="3BAD4DD9" w14:textId="1D631D15" w:rsidR="00482271" w:rsidRPr="00482271" w:rsidRDefault="00482271" w:rsidP="00E92DF8">
      <w:pPr>
        <w:pStyle w:val="Lijstalinea"/>
        <w:numPr>
          <w:ilvl w:val="0"/>
          <w:numId w:val="1"/>
        </w:numPr>
        <w:jc w:val="both"/>
        <w:rPr>
          <w:rFonts w:ascii="Arial" w:hAnsi="Arial" w:cs="Arial"/>
          <w:b/>
          <w:bCs/>
        </w:rPr>
      </w:pPr>
      <w:r>
        <w:rPr>
          <w:rFonts w:ascii="Arial" w:hAnsi="Arial" w:cs="Arial"/>
        </w:rPr>
        <w:t>S</w:t>
      </w:r>
      <w:r w:rsidR="00E92DF8" w:rsidRPr="0062509B">
        <w:rPr>
          <w:rFonts w:ascii="Arial" w:hAnsi="Arial" w:cs="Arial"/>
        </w:rPr>
        <w:t xml:space="preserve">cheuren in de grond en gebieden met ongebruikelijke schade, zoals diepe sporen veroorzaakt door zware voertuigen </w:t>
      </w:r>
      <w:r>
        <w:rPr>
          <w:rFonts w:ascii="Arial" w:hAnsi="Arial" w:cs="Arial"/>
        </w:rPr>
        <w:t>of</w:t>
      </w:r>
      <w:r w:rsidR="00E92DF8" w:rsidRPr="0062509B">
        <w:rPr>
          <w:rFonts w:ascii="Arial" w:hAnsi="Arial" w:cs="Arial"/>
        </w:rPr>
        <w:t xml:space="preserve"> </w:t>
      </w:r>
      <w:r>
        <w:rPr>
          <w:rFonts w:ascii="Arial" w:hAnsi="Arial" w:cs="Arial"/>
        </w:rPr>
        <w:t xml:space="preserve">door </w:t>
      </w:r>
      <w:r w:rsidR="00E92DF8" w:rsidRPr="0062509B">
        <w:rPr>
          <w:rFonts w:ascii="Arial" w:hAnsi="Arial" w:cs="Arial"/>
        </w:rPr>
        <w:t>overvloedig water (modderige gebieden zonder gra</w:t>
      </w:r>
      <w:r w:rsidR="002563C8">
        <w:rPr>
          <w:rFonts w:ascii="Arial" w:hAnsi="Arial" w:cs="Arial"/>
        </w:rPr>
        <w:t>s</w:t>
      </w:r>
      <w:r w:rsidR="00E92DF8" w:rsidRPr="0062509B">
        <w:rPr>
          <w:rFonts w:ascii="Arial" w:hAnsi="Arial" w:cs="Arial"/>
        </w:rPr>
        <w:t xml:space="preserve"> of waar sprake is van beginnende grasgroei)</w:t>
      </w:r>
      <w:r>
        <w:rPr>
          <w:rFonts w:ascii="Arial" w:hAnsi="Arial" w:cs="Arial"/>
        </w:rPr>
        <w:t>.</w:t>
      </w:r>
    </w:p>
    <w:p w14:paraId="680D4344" w14:textId="2CA11B9E" w:rsidR="00E92DF8" w:rsidRPr="00482271" w:rsidRDefault="00E92DF8" w:rsidP="00482271">
      <w:pPr>
        <w:ind w:left="360"/>
        <w:jc w:val="both"/>
        <w:rPr>
          <w:rFonts w:ascii="Arial" w:hAnsi="Arial" w:cs="Arial"/>
          <w:b/>
          <w:bCs/>
        </w:rPr>
      </w:pPr>
      <w:r w:rsidRPr="00482271">
        <w:rPr>
          <w:rFonts w:ascii="Arial" w:hAnsi="Arial" w:cs="Arial"/>
        </w:rPr>
        <w:t xml:space="preserve"> </w:t>
      </w:r>
    </w:p>
    <w:p w14:paraId="3308112C" w14:textId="32FA57D4" w:rsidR="00E92DF8" w:rsidRPr="00E92DF8" w:rsidRDefault="0062509B" w:rsidP="00E92DF8">
      <w:pPr>
        <w:jc w:val="both"/>
        <w:rPr>
          <w:rFonts w:ascii="Arial" w:hAnsi="Arial" w:cs="Arial"/>
          <w:b/>
          <w:bCs/>
        </w:rPr>
      </w:pPr>
      <w:r>
        <w:rPr>
          <w:rFonts w:ascii="Arial" w:hAnsi="Arial" w:cs="Arial"/>
          <w:b/>
          <w:bCs/>
        </w:rPr>
        <w:t>Sprinkler</w:t>
      </w:r>
    </w:p>
    <w:p w14:paraId="57878546" w14:textId="77777777" w:rsidR="00E92DF8" w:rsidRPr="00E92DF8" w:rsidRDefault="00E92DF8" w:rsidP="00E92DF8">
      <w:pPr>
        <w:jc w:val="both"/>
        <w:rPr>
          <w:rFonts w:ascii="Arial" w:hAnsi="Arial" w:cs="Arial"/>
        </w:rPr>
      </w:pPr>
      <w:r w:rsidRPr="00E92DF8">
        <w:rPr>
          <w:rFonts w:ascii="Arial" w:hAnsi="Arial" w:cs="Arial"/>
        </w:rPr>
        <w:t>Een sproeikop in het algemene gebied die zich binnen 2 clublengten van zowel de green als de bal bevindt, mag worden ontweken volgens Regel 16.1b, tenzij de speler een speellijn kiest die duidelijk onredelijk is.</w:t>
      </w:r>
    </w:p>
    <w:p w14:paraId="0510A26E" w14:textId="77777777" w:rsidR="00E92DF8" w:rsidRPr="00E92DF8" w:rsidRDefault="00E92DF8" w:rsidP="00E92DF8">
      <w:pPr>
        <w:jc w:val="both"/>
        <w:rPr>
          <w:rFonts w:ascii="Arial" w:hAnsi="Arial" w:cs="Arial"/>
        </w:rPr>
      </w:pPr>
    </w:p>
    <w:p w14:paraId="6A33FAD3" w14:textId="77777777" w:rsidR="00E92DF8" w:rsidRPr="00E92DF8" w:rsidRDefault="00E92DF8" w:rsidP="00E92DF8">
      <w:pPr>
        <w:jc w:val="both"/>
        <w:rPr>
          <w:rFonts w:ascii="Arial" w:hAnsi="Arial" w:cs="Arial"/>
          <w:b/>
          <w:bCs/>
        </w:rPr>
      </w:pPr>
      <w:r w:rsidRPr="00E92DF8">
        <w:rPr>
          <w:rFonts w:ascii="Arial" w:hAnsi="Arial" w:cs="Arial"/>
          <w:b/>
          <w:bCs/>
        </w:rPr>
        <w:t>Speciale Dropzones</w:t>
      </w:r>
    </w:p>
    <w:p w14:paraId="672A5893" w14:textId="6A235729" w:rsidR="00E92DF8" w:rsidRPr="00E92DF8" w:rsidRDefault="00E92DF8" w:rsidP="00E92DF8">
      <w:pPr>
        <w:jc w:val="both"/>
        <w:rPr>
          <w:rFonts w:ascii="Arial" w:hAnsi="Arial" w:cs="Arial"/>
        </w:rPr>
      </w:pPr>
      <w:r w:rsidRPr="00E92DF8">
        <w:rPr>
          <w:rFonts w:ascii="Arial" w:hAnsi="Arial" w:cs="Arial"/>
        </w:rPr>
        <w:t xml:space="preserve">Als het bekend of praktisch zeker is dat een bal - die niet is gevonden - tot stilstand is gekomen in een hindernis, kan de speler bij het ontwijken van de hindernis ook gebruik maken van de speciale dropzones </w:t>
      </w:r>
      <w:r w:rsidR="0062509B">
        <w:rPr>
          <w:rFonts w:ascii="Arial" w:hAnsi="Arial" w:cs="Arial"/>
        </w:rPr>
        <w:t>(</w:t>
      </w:r>
      <w:r w:rsidRPr="00E92DF8">
        <w:rPr>
          <w:rFonts w:ascii="Arial" w:hAnsi="Arial" w:cs="Arial"/>
        </w:rPr>
        <w:t xml:space="preserve">CC-hole 9 (links voor hindernis) en EC-hole 9/18 (rechts naast het pad). </w:t>
      </w:r>
    </w:p>
    <w:p w14:paraId="5E94FD21" w14:textId="77777777" w:rsidR="00E92DF8" w:rsidRPr="00E92DF8" w:rsidRDefault="00E92DF8" w:rsidP="00E92DF8">
      <w:pPr>
        <w:jc w:val="both"/>
        <w:rPr>
          <w:rFonts w:ascii="Arial" w:hAnsi="Arial" w:cs="Arial"/>
        </w:rPr>
      </w:pPr>
    </w:p>
    <w:p w14:paraId="14BFD340" w14:textId="77777777" w:rsidR="00E92DF8" w:rsidRPr="00E92DF8" w:rsidRDefault="00E92DF8" w:rsidP="00E92DF8">
      <w:pPr>
        <w:jc w:val="both"/>
        <w:rPr>
          <w:rFonts w:ascii="Arial" w:hAnsi="Arial" w:cs="Arial"/>
          <w:b/>
          <w:bCs/>
        </w:rPr>
      </w:pPr>
      <w:r w:rsidRPr="00E92DF8">
        <w:rPr>
          <w:rFonts w:ascii="Arial" w:hAnsi="Arial" w:cs="Arial"/>
          <w:b/>
          <w:bCs/>
        </w:rPr>
        <w:t>Uitwerpselen van dieren</w:t>
      </w:r>
    </w:p>
    <w:p w14:paraId="1F726F40" w14:textId="1AB1FAF0" w:rsidR="00E92DF8" w:rsidRPr="00E92DF8" w:rsidRDefault="00E92DF8" w:rsidP="00E92DF8">
      <w:pPr>
        <w:jc w:val="both"/>
        <w:rPr>
          <w:rFonts w:ascii="Arial" w:hAnsi="Arial" w:cs="Arial"/>
        </w:rPr>
      </w:pPr>
      <w:r w:rsidRPr="00E92DF8">
        <w:rPr>
          <w:rFonts w:ascii="Arial" w:hAnsi="Arial" w:cs="Arial"/>
        </w:rPr>
        <w:t>Uitwerpselen van dieren mogen naar keuze van de speler worden behandeld als:</w:t>
      </w:r>
    </w:p>
    <w:p w14:paraId="1A2DCB97" w14:textId="3D6E2A93" w:rsidR="00E92DF8" w:rsidRPr="00E92DF8" w:rsidRDefault="00E92DF8" w:rsidP="00E92DF8">
      <w:pPr>
        <w:pStyle w:val="Lijstalinea"/>
        <w:numPr>
          <w:ilvl w:val="0"/>
          <w:numId w:val="1"/>
        </w:numPr>
        <w:jc w:val="both"/>
        <w:rPr>
          <w:rFonts w:ascii="Arial" w:hAnsi="Arial" w:cs="Arial"/>
        </w:rPr>
      </w:pPr>
      <w:r w:rsidRPr="00E92DF8">
        <w:rPr>
          <w:rFonts w:ascii="Arial" w:hAnsi="Arial" w:cs="Arial"/>
        </w:rPr>
        <w:t>Een los natuurlijk voorwerp dat mag worden verwijderd volgens Regel 15.1 of</w:t>
      </w:r>
    </w:p>
    <w:p w14:paraId="08F6C6BA" w14:textId="3DD612C2" w:rsidR="00E92DF8" w:rsidRPr="00E92DF8" w:rsidRDefault="00E92DF8" w:rsidP="00E92DF8">
      <w:pPr>
        <w:pStyle w:val="Lijstalinea"/>
        <w:numPr>
          <w:ilvl w:val="0"/>
          <w:numId w:val="1"/>
        </w:numPr>
        <w:jc w:val="both"/>
        <w:rPr>
          <w:rFonts w:ascii="Arial" w:hAnsi="Arial" w:cs="Arial"/>
        </w:rPr>
      </w:pPr>
      <w:r w:rsidRPr="00E92DF8">
        <w:rPr>
          <w:rFonts w:ascii="Arial" w:hAnsi="Arial" w:cs="Arial"/>
        </w:rPr>
        <w:t>Grond in bewerking (GUR) waarvan ontwijken is toegestaan volgens Regel 16.1</w:t>
      </w:r>
    </w:p>
    <w:p w14:paraId="39270E2F" w14:textId="77777777" w:rsidR="00E92DF8" w:rsidRPr="00E92DF8" w:rsidRDefault="00E92DF8" w:rsidP="00E92DF8">
      <w:pPr>
        <w:jc w:val="both"/>
        <w:rPr>
          <w:rFonts w:ascii="Arial" w:hAnsi="Arial" w:cs="Arial"/>
        </w:rPr>
      </w:pPr>
    </w:p>
    <w:p w14:paraId="61B01E5A" w14:textId="77777777" w:rsidR="00E92DF8" w:rsidRPr="00E92DF8" w:rsidRDefault="00E92DF8" w:rsidP="00E92DF8">
      <w:pPr>
        <w:jc w:val="both"/>
        <w:rPr>
          <w:rFonts w:ascii="Arial" w:hAnsi="Arial" w:cs="Arial"/>
          <w:b/>
          <w:bCs/>
        </w:rPr>
      </w:pPr>
      <w:r w:rsidRPr="00E92DF8">
        <w:rPr>
          <w:rFonts w:ascii="Arial" w:hAnsi="Arial" w:cs="Arial"/>
          <w:b/>
          <w:bCs/>
        </w:rPr>
        <w:t>Eikenprocessierups</w:t>
      </w:r>
    </w:p>
    <w:p w14:paraId="3C895184" w14:textId="77777777" w:rsidR="00E92DF8" w:rsidRPr="00E92DF8" w:rsidRDefault="00E92DF8" w:rsidP="00E92DF8">
      <w:pPr>
        <w:jc w:val="both"/>
        <w:rPr>
          <w:rFonts w:ascii="Arial" w:hAnsi="Arial" w:cs="Arial"/>
        </w:rPr>
      </w:pPr>
      <w:r w:rsidRPr="00E92DF8">
        <w:rPr>
          <w:rFonts w:ascii="Arial" w:hAnsi="Arial" w:cs="Arial"/>
        </w:rPr>
        <w:t xml:space="preserve">De nesten van de eikenprocessierups worden beschouwd als een “situatie met gevaarlijke dieren" als bedoeld in Regel 16.2 en worden aangegeven met bordjes </w:t>
      </w:r>
      <w:proofErr w:type="gramStart"/>
      <w:r w:rsidRPr="00E92DF8">
        <w:rPr>
          <w:rFonts w:ascii="Arial" w:hAnsi="Arial" w:cs="Arial"/>
        </w:rPr>
        <w:t>of  linten</w:t>
      </w:r>
      <w:proofErr w:type="gramEnd"/>
      <w:r w:rsidRPr="00E92DF8">
        <w:rPr>
          <w:rFonts w:ascii="Arial" w:hAnsi="Arial" w:cs="Arial"/>
        </w:rPr>
        <w:t xml:space="preserve"> rondom de boom. De situatie mag zonder straf worden ontweken door het dichtstbijzijnde punt te nemen waar het gevaar voor het dier is geweken, niet dichter naar de hole, en daar volgens Regel 14.3 een bal te droppen in een dropzone van een clublengte. Meestal ligt dit punt binnen 5 meter van de plaats waar het nest is gevonden. </w:t>
      </w:r>
    </w:p>
    <w:p w14:paraId="7B09013A" w14:textId="77777777" w:rsidR="00E92DF8" w:rsidRPr="00E92DF8" w:rsidRDefault="00E92DF8" w:rsidP="00E92DF8">
      <w:pPr>
        <w:jc w:val="both"/>
        <w:rPr>
          <w:rFonts w:ascii="Arial" w:hAnsi="Arial" w:cs="Arial"/>
        </w:rPr>
      </w:pPr>
    </w:p>
    <w:p w14:paraId="23810AD4" w14:textId="77777777" w:rsidR="00E92DF8" w:rsidRPr="00E92DF8" w:rsidRDefault="00E92DF8" w:rsidP="00E92DF8">
      <w:pPr>
        <w:jc w:val="both"/>
        <w:rPr>
          <w:rFonts w:ascii="Arial" w:hAnsi="Arial" w:cs="Arial"/>
          <w:b/>
          <w:bCs/>
        </w:rPr>
      </w:pPr>
      <w:r w:rsidRPr="00E92DF8">
        <w:rPr>
          <w:rFonts w:ascii="Arial" w:hAnsi="Arial" w:cs="Arial"/>
          <w:b/>
          <w:bCs/>
        </w:rPr>
        <w:t>Boomwortels</w:t>
      </w:r>
    </w:p>
    <w:p w14:paraId="28892B21" w14:textId="77777777" w:rsidR="00E92DF8" w:rsidRPr="00E92DF8" w:rsidRDefault="00E92DF8" w:rsidP="00E92DF8">
      <w:pPr>
        <w:jc w:val="both"/>
        <w:rPr>
          <w:rFonts w:ascii="Arial" w:hAnsi="Arial" w:cs="Arial"/>
        </w:rPr>
      </w:pPr>
      <w:r w:rsidRPr="00E92DF8">
        <w:rPr>
          <w:rFonts w:ascii="Arial" w:hAnsi="Arial" w:cs="Arial"/>
        </w:rPr>
        <w:t>Als een bal van een speler op de fairway ligt en er is een belemmering door blootliggende boomwortels, dan mag de belemmering zonder straf worden ontweken volgens Regel 16.1b. Er is geen sprake van een belemmering als deze alleen een belemmering vormt voor de stand van de speler.</w:t>
      </w:r>
    </w:p>
    <w:p w14:paraId="314848BC" w14:textId="77777777" w:rsidR="00E92DF8" w:rsidRPr="00E92DF8" w:rsidRDefault="00E92DF8" w:rsidP="00E92DF8">
      <w:pPr>
        <w:jc w:val="both"/>
        <w:rPr>
          <w:rFonts w:ascii="Arial" w:hAnsi="Arial" w:cs="Arial"/>
        </w:rPr>
      </w:pPr>
    </w:p>
    <w:p w14:paraId="3D1B3388" w14:textId="0D50DBF6" w:rsidR="00E92DF8" w:rsidRPr="00E92DF8" w:rsidRDefault="00E92DF8" w:rsidP="00E92DF8">
      <w:pPr>
        <w:jc w:val="both"/>
        <w:rPr>
          <w:rFonts w:ascii="Arial" w:hAnsi="Arial" w:cs="Arial"/>
          <w:b/>
          <w:bCs/>
        </w:rPr>
      </w:pPr>
      <w:r w:rsidRPr="00E92DF8">
        <w:rPr>
          <w:rFonts w:ascii="Arial" w:hAnsi="Arial" w:cs="Arial"/>
          <w:b/>
          <w:bCs/>
        </w:rPr>
        <w:t>Beluchtings</w:t>
      </w:r>
      <w:r w:rsidR="00482271">
        <w:rPr>
          <w:rFonts w:ascii="Arial" w:hAnsi="Arial" w:cs="Arial"/>
          <w:b/>
          <w:bCs/>
        </w:rPr>
        <w:t>- of prikgaten</w:t>
      </w:r>
    </w:p>
    <w:p w14:paraId="5C1008E2" w14:textId="764670F6" w:rsidR="00E92DF8" w:rsidRPr="00E92DF8" w:rsidRDefault="00482271" w:rsidP="00E92DF8">
      <w:pPr>
        <w:jc w:val="both"/>
        <w:rPr>
          <w:rFonts w:ascii="Arial" w:hAnsi="Arial" w:cs="Arial"/>
        </w:rPr>
      </w:pPr>
      <w:r>
        <w:rPr>
          <w:rFonts w:ascii="Arial" w:hAnsi="Arial" w:cs="Arial"/>
        </w:rPr>
        <w:t xml:space="preserve">Deze </w:t>
      </w:r>
      <w:r w:rsidR="00E92DF8" w:rsidRPr="00E92DF8">
        <w:rPr>
          <w:rFonts w:ascii="Arial" w:hAnsi="Arial" w:cs="Arial"/>
        </w:rPr>
        <w:t xml:space="preserve">mogen worden ontweken volgens Regel 16.1b </w:t>
      </w:r>
      <w:r>
        <w:rPr>
          <w:rFonts w:ascii="Arial" w:hAnsi="Arial" w:cs="Arial"/>
        </w:rPr>
        <w:t xml:space="preserve">door bal te </w:t>
      </w:r>
      <w:r w:rsidR="00E92DF8" w:rsidRPr="00E92DF8">
        <w:rPr>
          <w:rFonts w:ascii="Arial" w:hAnsi="Arial" w:cs="Arial"/>
        </w:rPr>
        <w:t xml:space="preserve">droppen </w:t>
      </w:r>
      <w:r>
        <w:rPr>
          <w:rFonts w:ascii="Arial" w:hAnsi="Arial" w:cs="Arial"/>
        </w:rPr>
        <w:t>binnen 15 cm van</w:t>
      </w:r>
      <w:r w:rsidR="00E92DF8" w:rsidRPr="00E92DF8">
        <w:rPr>
          <w:rFonts w:ascii="Arial" w:hAnsi="Arial" w:cs="Arial"/>
        </w:rPr>
        <w:t xml:space="preserve"> het </w:t>
      </w:r>
      <w:r>
        <w:rPr>
          <w:rFonts w:ascii="Arial" w:hAnsi="Arial" w:cs="Arial"/>
        </w:rPr>
        <w:t>g</w:t>
      </w:r>
      <w:r w:rsidR="00E92DF8" w:rsidRPr="00E92DF8">
        <w:rPr>
          <w:rFonts w:ascii="Arial" w:hAnsi="Arial" w:cs="Arial"/>
        </w:rPr>
        <w:t xml:space="preserve">at, niet dichter bij de hole. </w:t>
      </w:r>
      <w:r>
        <w:rPr>
          <w:rFonts w:ascii="Arial" w:hAnsi="Arial" w:cs="Arial"/>
        </w:rPr>
        <w:t xml:space="preserve">Rolt </w:t>
      </w:r>
      <w:r w:rsidR="00E92DF8" w:rsidRPr="00E92DF8">
        <w:rPr>
          <w:rFonts w:ascii="Arial" w:hAnsi="Arial" w:cs="Arial"/>
        </w:rPr>
        <w:t xml:space="preserve">bal </w:t>
      </w:r>
      <w:r>
        <w:rPr>
          <w:rFonts w:ascii="Arial" w:hAnsi="Arial" w:cs="Arial"/>
        </w:rPr>
        <w:t>i</w:t>
      </w:r>
      <w:r w:rsidR="00E92DF8" w:rsidRPr="00E92DF8">
        <w:rPr>
          <w:rFonts w:ascii="Arial" w:hAnsi="Arial" w:cs="Arial"/>
        </w:rPr>
        <w:t xml:space="preserve">n een ander </w:t>
      </w:r>
      <w:proofErr w:type="spellStart"/>
      <w:r w:rsidR="00E92DF8" w:rsidRPr="00E92DF8">
        <w:rPr>
          <w:rFonts w:ascii="Arial" w:hAnsi="Arial" w:cs="Arial"/>
        </w:rPr>
        <w:t>beluchtingsgat</w:t>
      </w:r>
      <w:proofErr w:type="spellEnd"/>
      <w:r w:rsidR="00E92DF8" w:rsidRPr="00E92DF8">
        <w:rPr>
          <w:rFonts w:ascii="Arial" w:hAnsi="Arial" w:cs="Arial"/>
        </w:rPr>
        <w:t>, dan mag</w:t>
      </w:r>
      <w:r>
        <w:rPr>
          <w:rFonts w:ascii="Arial" w:hAnsi="Arial" w:cs="Arial"/>
        </w:rPr>
        <w:t xml:space="preserve"> je </w:t>
      </w:r>
      <w:r w:rsidR="00E92DF8" w:rsidRPr="00E92DF8">
        <w:rPr>
          <w:rFonts w:ascii="Arial" w:hAnsi="Arial" w:cs="Arial"/>
        </w:rPr>
        <w:t>opnieuw droppen.</w:t>
      </w:r>
      <w:r>
        <w:rPr>
          <w:rFonts w:ascii="Arial" w:hAnsi="Arial" w:cs="Arial"/>
        </w:rPr>
        <w:t xml:space="preserve"> </w:t>
      </w:r>
      <w:r w:rsidR="00E92DF8" w:rsidRPr="00E92DF8">
        <w:rPr>
          <w:rFonts w:ascii="Arial" w:hAnsi="Arial" w:cs="Arial"/>
        </w:rPr>
        <w:t xml:space="preserve">Beluchtings- of prikgaten op de green, mogen worden ontweken volgens Regel 16.1d. </w:t>
      </w:r>
      <w:r>
        <w:rPr>
          <w:rFonts w:ascii="Arial" w:hAnsi="Arial" w:cs="Arial"/>
        </w:rPr>
        <w:t xml:space="preserve"> </w:t>
      </w:r>
    </w:p>
    <w:p w14:paraId="4F627EED" w14:textId="77777777" w:rsidR="00482271" w:rsidRDefault="00482271" w:rsidP="00E92DF8">
      <w:pPr>
        <w:jc w:val="both"/>
        <w:rPr>
          <w:rFonts w:ascii="Arial" w:hAnsi="Arial" w:cs="Arial"/>
          <w:b/>
          <w:bCs/>
        </w:rPr>
      </w:pPr>
    </w:p>
    <w:p w14:paraId="55A58C4B" w14:textId="124DC9B6" w:rsidR="00E92DF8" w:rsidRPr="00E92DF8" w:rsidRDefault="00E92DF8" w:rsidP="00E92DF8">
      <w:pPr>
        <w:jc w:val="both"/>
        <w:rPr>
          <w:rFonts w:ascii="Arial" w:hAnsi="Arial" w:cs="Arial"/>
        </w:rPr>
      </w:pPr>
      <w:r w:rsidRPr="00E92DF8">
        <w:rPr>
          <w:rFonts w:ascii="Arial" w:hAnsi="Arial" w:cs="Arial"/>
          <w:b/>
          <w:bCs/>
        </w:rPr>
        <w:t>Overtreding plaatselijke regels</w:t>
      </w:r>
      <w:r w:rsidR="00482271">
        <w:rPr>
          <w:rFonts w:ascii="Arial" w:hAnsi="Arial" w:cs="Arial"/>
          <w:b/>
          <w:bCs/>
        </w:rPr>
        <w:t xml:space="preserve">: </w:t>
      </w:r>
      <w:r w:rsidRPr="00E92DF8">
        <w:rPr>
          <w:rFonts w:ascii="Arial" w:hAnsi="Arial" w:cs="Arial"/>
        </w:rPr>
        <w:t xml:space="preserve">2 strafslagen in </w:t>
      </w:r>
      <w:proofErr w:type="spellStart"/>
      <w:r w:rsidRPr="00E92DF8">
        <w:rPr>
          <w:rFonts w:ascii="Arial" w:hAnsi="Arial" w:cs="Arial"/>
        </w:rPr>
        <w:t>strokeplay</w:t>
      </w:r>
      <w:proofErr w:type="spellEnd"/>
      <w:r w:rsidRPr="00E92DF8">
        <w:rPr>
          <w:rFonts w:ascii="Arial" w:hAnsi="Arial" w:cs="Arial"/>
        </w:rPr>
        <w:t xml:space="preserve"> en verlies hole in </w:t>
      </w:r>
      <w:proofErr w:type="spellStart"/>
      <w:r w:rsidRPr="00E92DF8">
        <w:rPr>
          <w:rFonts w:ascii="Arial" w:hAnsi="Arial" w:cs="Arial"/>
        </w:rPr>
        <w:t>matchplay</w:t>
      </w:r>
      <w:proofErr w:type="spellEnd"/>
      <w:r w:rsidRPr="00E92DF8">
        <w:rPr>
          <w:rFonts w:ascii="Arial" w:hAnsi="Arial" w:cs="Arial"/>
        </w:rPr>
        <w:t>.</w:t>
      </w:r>
    </w:p>
    <w:sectPr w:rsidR="00E92DF8" w:rsidRPr="00E92D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F67C" w14:textId="77777777" w:rsidR="00E92DF8" w:rsidRDefault="00E92DF8" w:rsidP="00E92DF8">
      <w:r>
        <w:separator/>
      </w:r>
    </w:p>
  </w:endnote>
  <w:endnote w:type="continuationSeparator" w:id="0">
    <w:p w14:paraId="02220C85" w14:textId="77777777" w:rsidR="00E92DF8" w:rsidRDefault="00E92DF8" w:rsidP="00E9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E5099" w14:textId="77777777" w:rsidR="00E92DF8" w:rsidRDefault="00E92DF8" w:rsidP="00E92DF8">
      <w:r>
        <w:separator/>
      </w:r>
    </w:p>
  </w:footnote>
  <w:footnote w:type="continuationSeparator" w:id="0">
    <w:p w14:paraId="2519461D" w14:textId="77777777" w:rsidR="00E92DF8" w:rsidRDefault="00E92DF8" w:rsidP="00E9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2C0D" w14:textId="4321E7E2" w:rsidR="00E92DF8" w:rsidRDefault="00E92DF8">
    <w:pPr>
      <w:pStyle w:val="Koptekst"/>
    </w:pPr>
    <w:r w:rsidRPr="00DB1FF8">
      <w:rPr>
        <w:noProof/>
      </w:rPr>
      <w:drawing>
        <wp:anchor distT="0" distB="0" distL="114300" distR="114300" simplePos="0" relativeHeight="251658240" behindDoc="1" locked="0" layoutInCell="1" allowOverlap="1" wp14:anchorId="06C99E26" wp14:editId="22AC68BB">
          <wp:simplePos x="0" y="0"/>
          <wp:positionH relativeFrom="column">
            <wp:posOffset>5325745</wp:posOffset>
          </wp:positionH>
          <wp:positionV relativeFrom="paragraph">
            <wp:posOffset>-335280</wp:posOffset>
          </wp:positionV>
          <wp:extent cx="1070610" cy="1056535"/>
          <wp:effectExtent l="0" t="0" r="0" b="0"/>
          <wp:wrapNone/>
          <wp:docPr id="714622646" name="Afbeelding 1" descr="Afbeelding met golf, sportuitrusting, golfbal, 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22646" name="Afbeelding 1" descr="Afbeelding met golf, sportuitrusting, golfbal, ba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70610" cy="105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3EF1"/>
    <w:multiLevelType w:val="hybridMultilevel"/>
    <w:tmpl w:val="BD4C855E"/>
    <w:lvl w:ilvl="0" w:tplc="DC2AB10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163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F8"/>
    <w:rsid w:val="0006727B"/>
    <w:rsid w:val="000C5362"/>
    <w:rsid w:val="002563C8"/>
    <w:rsid w:val="003918B9"/>
    <w:rsid w:val="00482271"/>
    <w:rsid w:val="004A0562"/>
    <w:rsid w:val="00513977"/>
    <w:rsid w:val="0062509B"/>
    <w:rsid w:val="00650F85"/>
    <w:rsid w:val="007175E9"/>
    <w:rsid w:val="009C5C3F"/>
    <w:rsid w:val="00AD6E87"/>
    <w:rsid w:val="00CE5795"/>
    <w:rsid w:val="00E33F96"/>
    <w:rsid w:val="00E92DF8"/>
    <w:rsid w:val="00F62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1EF4"/>
  <w15:chartTrackingRefBased/>
  <w15:docId w15:val="{06652A7E-201D-4986-B558-EC23F126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2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2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2D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2D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2D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2DF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2DF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2DF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2DF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2D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2D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2D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2D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2D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2D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2D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2D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2DF8"/>
    <w:rPr>
      <w:rFonts w:eastAsiaTheme="majorEastAsia" w:cstheme="majorBidi"/>
      <w:color w:val="272727" w:themeColor="text1" w:themeTint="D8"/>
    </w:rPr>
  </w:style>
  <w:style w:type="paragraph" w:styleId="Titel">
    <w:name w:val="Title"/>
    <w:basedOn w:val="Standaard"/>
    <w:next w:val="Standaard"/>
    <w:link w:val="TitelChar"/>
    <w:uiPriority w:val="10"/>
    <w:qFormat/>
    <w:rsid w:val="00E92D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D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2DF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2D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2DF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92DF8"/>
    <w:rPr>
      <w:i/>
      <w:iCs/>
      <w:color w:val="404040" w:themeColor="text1" w:themeTint="BF"/>
    </w:rPr>
  </w:style>
  <w:style w:type="paragraph" w:styleId="Lijstalinea">
    <w:name w:val="List Paragraph"/>
    <w:basedOn w:val="Standaard"/>
    <w:uiPriority w:val="34"/>
    <w:qFormat/>
    <w:rsid w:val="00E92DF8"/>
    <w:pPr>
      <w:ind w:left="720"/>
      <w:contextualSpacing/>
    </w:pPr>
  </w:style>
  <w:style w:type="character" w:styleId="Intensievebenadrukking">
    <w:name w:val="Intense Emphasis"/>
    <w:basedOn w:val="Standaardalinea-lettertype"/>
    <w:uiPriority w:val="21"/>
    <w:qFormat/>
    <w:rsid w:val="00E92DF8"/>
    <w:rPr>
      <w:i/>
      <w:iCs/>
      <w:color w:val="0F4761" w:themeColor="accent1" w:themeShade="BF"/>
    </w:rPr>
  </w:style>
  <w:style w:type="paragraph" w:styleId="Duidelijkcitaat">
    <w:name w:val="Intense Quote"/>
    <w:basedOn w:val="Standaard"/>
    <w:next w:val="Standaard"/>
    <w:link w:val="DuidelijkcitaatChar"/>
    <w:uiPriority w:val="30"/>
    <w:qFormat/>
    <w:rsid w:val="00E92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2DF8"/>
    <w:rPr>
      <w:i/>
      <w:iCs/>
      <w:color w:val="0F4761" w:themeColor="accent1" w:themeShade="BF"/>
    </w:rPr>
  </w:style>
  <w:style w:type="character" w:styleId="Intensieveverwijzing">
    <w:name w:val="Intense Reference"/>
    <w:basedOn w:val="Standaardalinea-lettertype"/>
    <w:uiPriority w:val="32"/>
    <w:qFormat/>
    <w:rsid w:val="00E92DF8"/>
    <w:rPr>
      <w:b/>
      <w:bCs/>
      <w:smallCaps/>
      <w:color w:val="0F4761" w:themeColor="accent1" w:themeShade="BF"/>
      <w:spacing w:val="5"/>
    </w:rPr>
  </w:style>
  <w:style w:type="paragraph" w:styleId="Koptekst">
    <w:name w:val="header"/>
    <w:basedOn w:val="Standaard"/>
    <w:link w:val="KoptekstChar"/>
    <w:uiPriority w:val="99"/>
    <w:unhideWhenUsed/>
    <w:rsid w:val="00E92DF8"/>
    <w:pPr>
      <w:tabs>
        <w:tab w:val="center" w:pos="4536"/>
        <w:tab w:val="right" w:pos="9072"/>
      </w:tabs>
    </w:pPr>
  </w:style>
  <w:style w:type="character" w:customStyle="1" w:styleId="KoptekstChar">
    <w:name w:val="Koptekst Char"/>
    <w:basedOn w:val="Standaardalinea-lettertype"/>
    <w:link w:val="Koptekst"/>
    <w:uiPriority w:val="99"/>
    <w:rsid w:val="00E92DF8"/>
  </w:style>
  <w:style w:type="paragraph" w:styleId="Voettekst">
    <w:name w:val="footer"/>
    <w:basedOn w:val="Standaard"/>
    <w:link w:val="VoettekstChar"/>
    <w:uiPriority w:val="99"/>
    <w:unhideWhenUsed/>
    <w:rsid w:val="00E92DF8"/>
    <w:pPr>
      <w:tabs>
        <w:tab w:val="center" w:pos="4536"/>
        <w:tab w:val="right" w:pos="9072"/>
      </w:tabs>
    </w:pPr>
  </w:style>
  <w:style w:type="character" w:customStyle="1" w:styleId="VoettekstChar">
    <w:name w:val="Voettekst Char"/>
    <w:basedOn w:val="Standaardalinea-lettertype"/>
    <w:link w:val="Voettekst"/>
    <w:uiPriority w:val="99"/>
    <w:rsid w:val="00E9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426</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Markhorst</dc:creator>
  <cp:keywords/>
  <dc:description/>
  <cp:lastModifiedBy>Noud Klaassen</cp:lastModifiedBy>
  <cp:revision>4</cp:revision>
  <dcterms:created xsi:type="dcterms:W3CDTF">2024-12-30T09:32:00Z</dcterms:created>
  <dcterms:modified xsi:type="dcterms:W3CDTF">2025-01-01T13:39:00Z</dcterms:modified>
</cp:coreProperties>
</file>